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书名：普通高等教育“十三五”规划教材  大学生心理健康教育与训练</w:t>
      </w:r>
    </w:p>
    <w:p>
      <w:r>
        <w:t>作者：（中国）张敏生，谭娟晖</w:t>
      </w:r>
    </w:p>
    <w:p>
      <w:r>
        <w:t>出版社：北京：中国轻工业出版社</w:t>
      </w:r>
    </w:p>
    <w:p>
      <w:r>
        <w:t>出版日期：2019</w:t>
      </w:r>
    </w:p>
    <w:p>
      <w:r>
        <w:t>总页数：250</w:t>
      </w:r>
    </w:p>
    <w:p>
      <w:r>
        <w:t>更多请访问教客网: www.jiaokey.com</w:t>
      </w:r>
    </w:p>
    <w:p>
      <w:r>
        <w:t>普通高等教育“十三五”规划教材  大学生心理健康教育与训练 评论地址：https://www.jiaokey.com/book/detail/14715802.html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