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青青校树</w:t>
      </w:r>
    </w:p>
    <w:p>
      <w:r>
        <w:rPr>
          <w:rFonts w:ascii="宋体" w:hAnsi="宋体" w:eastAsia="宋体"/>
          <w:sz w:val="24"/>
        </w:rPr>
        <w:t>徐伟珠译；（捷克）兹旦内克·斯维拉克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青青校树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徐伟珠译；（捷克）兹旦内克·斯维拉克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本书出售、求购地址：https://www.jiaokey.com/book/detail/14714202.html</w:t>
      </w:r>
    </w:p>
    <w:p>
      <w:r>
        <w:t>更多相关图书推荐：https://www.jiaokey.com</w:t>
      </w:r>
    </w:p>
    <w:p>
      <w:r>
        <w:t>徐伟珠译；（捷克）兹旦内克·斯维拉克 其他作品：https://www.jiaokey.com/tag/徐伟珠译；（捷克）兹旦内克·斯维拉克.html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关键词搜索：https://www.jiaokey.com/tag/青青校树.html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