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IT大趋势  2017-2021年全球信息技术导航图</w:t>
      </w:r>
    </w:p>
    <w:p>
      <w:r>
        <w:rPr>
          <w:rFonts w:ascii="宋体" w:hAnsi="宋体" w:eastAsia="宋体"/>
          <w:sz w:val="24"/>
        </w:rPr>
        <w:t>北京市科技信息中心译；（日本）野村综合研究所数字事业开发部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IT大趋势  2017-2021年全球信息技术导航图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北京市科技信息中心译；（日本）野村综合研究所数字事业开发部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本书出售、求购地址：https://www.jiaokey.com/book/detail/14712212.html</w:t>
      </w:r>
    </w:p>
    <w:p>
      <w:r>
        <w:t>更多相关图书推荐：https://www.jiaokey.com</w:t>
      </w:r>
    </w:p>
    <w:p>
      <w:r>
        <w:t>北京市科技信息中心译；（日本）野村综合研究所数字事业开发部 其他作品：https://www.jiaokey.com/tag/北京市科技信息中心译；（日本）野村综合研究所数字事业开发部.html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关键词搜索：https://www.jiaokey.com/tag/IT大趋势  2017-2021年全球信息技术导航图.html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