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第114册  第25卷  第十七至二十号  1928年9月-1928年10月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第114册  第25卷  第十七至二十号  1928年9月-1928年10月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本书出售、求购地址：https://www.jiaokey.com/book/detail/14712186.html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第114册  第25卷  第十七至二十号  1928年9月-1928年10月.html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