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HITE5.0网络营销技术工程师  使用HTML设计商业网络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HITE5.0网络营销技术工程师  使用HTML设计商业网络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本书出售、求购地址：https://www.jiaokey.com/book/detail/14710436.html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关键词搜索：https://www.jiaokey.com/tag/HITE5.0网络营销技术工程师  使用HTML设计商业网络.html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