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椭圆函数相关凝聚态物理模型与图表示</w:t>
      </w:r>
    </w:p>
    <w:p>
      <w:r>
        <w:rPr>
          <w:rFonts w:ascii="宋体" w:hAnsi="宋体" w:eastAsia="宋体"/>
          <w:sz w:val="24"/>
        </w:rPr>
        <w:t>石康杰，杨文力，李广良编者；刘凤娟责编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椭圆函数相关凝聚态物理模型与图表示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石康杰，杨文力，李广良编者；刘凤娟责编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本书出售、求购地址：https://www.jiaokey.com/book/detail/14706527.html</w:t>
      </w:r>
    </w:p>
    <w:p>
      <w:r>
        <w:t>更多相关图书推荐：https://www.jiaokey.com</w:t>
      </w:r>
    </w:p>
    <w:p>
      <w:r>
        <w:t>石康杰，杨文力，李广良编者；刘凤娟责编 其他作品：https://www.jiaokey.com/tag/石康杰，杨文力，李广良编者；刘凤娟责编.html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关键词搜索：https://www.jiaokey.com/tag/椭圆函数相关凝聚态物理模型与图表示.html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