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书名：公诉案件办案思路指引</w:t>
      </w:r>
    </w:p>
    <w:p>
      <w:r>
        <w:t>作者：韦兴顺著</w:t>
      </w:r>
    </w:p>
    <w:p>
      <w:r>
        <w:t>出版社：北京：知识产权出版社</w:t>
      </w:r>
    </w:p>
    <w:p>
      <w:r>
        <w:t>出版日期：2017</w:t>
      </w:r>
    </w:p>
    <w:p>
      <w:r>
        <w:t>总页数：505</w:t>
      </w:r>
    </w:p>
    <w:p>
      <w:r>
        <w:t>更多请访问教客网: www.jiaokey.com</w:t>
      </w:r>
    </w:p>
    <w:p>
      <w:r>
        <w:t>公诉案件办案思路指引 评论地址：https://www.jiaokey.com/book/detail/14705757.html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