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书名：中药材生产加工适宜技术丛书  款冬花生产加工适宜技术</w:t>
      </w:r>
    </w:p>
    <w:p>
      <w:r>
        <w:t>作者:胡本祥</w:t>
      </w:r>
    </w:p>
    <w:p>
      <w:r>
        <w:t>出版社:北京:中国医药科技出版社,2018.10</w:t>
      </w:r>
    </w:p>
    <w:p>
      <w:r>
        <w:t>出版日期：</w:t>
      </w:r>
    </w:p>
    <w:p>
      <w:r>
        <w:t>总页数：91</w:t>
      </w:r>
    </w:p>
    <w:p>
      <w:r>
        <w:t>更多请访问教客网:www.jiaokey.com</w:t>
      </w:r>
    </w:p>
    <w:p>
      <w:r>
        <w:t>中药材生产加工适宜技术丛书  款冬花生产加工适宜技术评论地址：https://www.jiaokey.com/book/detail/14704675.html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