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知识产权精要</w:t>
      </w:r>
    </w:p>
    <w:p>
      <w:r>
        <w:rPr>
          <w:rFonts w:ascii="宋体" w:hAnsi="宋体" w:eastAsia="宋体"/>
          <w:sz w:val="24"/>
        </w:rPr>
        <w:t>（美）亚历山大·I.波二托拉克，保罗·J.勒纳著；王肃译；李尊然审校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（美）亚历山大·I.波二托拉克，保罗·J.勒纳著；王肃译；李尊然审校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本书出售、求购地址：https://www.jiaokey.com/book/detail/14704498.html</w:t>
      </w:r>
    </w:p>
    <w:p>
      <w:r>
        <w:t>更多相关图书推荐：https://www.jiaokey.com</w:t>
      </w:r>
    </w:p>
    <w:p>
      <w:r>
        <w:t>（美）亚历山大·I.波二托拉克，保罗·J.勒纳著；王肃译；李尊然审校 其他作品：https://www.jiaokey.com/tag/（美）亚历山大·I.波二托拉克，保罗·J.勒纳著；王肃译；李尊然审校.html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