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机电工程管理与实务  高分攻略  2017版</w:t>
      </w:r>
    </w:p>
    <w:p>
      <w:r>
        <w:rPr>
          <w:rFonts w:ascii="宋体" w:hAnsi="宋体" w:eastAsia="宋体"/>
          <w:sz w:val="24"/>
        </w:rPr>
        <w:t>朱培浩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机电工程管理与实务  高分攻略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本书出售、求购地址：https://www.jiaokey.com/book/detail/14703880.html</w:t>
      </w:r>
    </w:p>
    <w:p>
      <w:r>
        <w:t>更多相关图书推荐：https://www.jiaokey.com</w:t>
      </w:r>
    </w:p>
    <w:p>
      <w:r>
        <w:t>朱培浩 其他作品：https://www.jiaokey.com/tag/朱培浩.html</w:t>
      </w:r>
    </w:p>
    <w:p>
      <w:r>
        <w:t>中国环境出版社 出版图书：https://www.jiaokey.com/tag/中国环境出版社.html</w:t>
      </w:r>
    </w:p>
    <w:p>
      <w:r>
        <w:t>关键词搜索：https://www.jiaokey.com/tag/全国一级建造师执业资格考试辅导用书  机电工程管理与实务  高分攻略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