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题诗加评聊斋志异外集</w:t>
      </w:r>
    </w:p>
    <w:p>
      <w:r>
        <w:rPr>
          <w:rFonts w:ascii="宋体" w:hAnsi="宋体" w:eastAsia="宋体"/>
          <w:sz w:val="24"/>
        </w:rPr>
        <w:t>留仙后人著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题诗加评聊斋志异外集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留仙后人著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本书出售、求购地址：https://www.jiaokey.com/book/detail/14702999.html</w:t>
      </w:r>
    </w:p>
    <w:p>
      <w:r>
        <w:t>更多相关图书推荐：https://www.jiaokey.com</w:t>
      </w:r>
    </w:p>
    <w:p>
      <w:r>
        <w:t>留仙后人著 其他作品：https://www.jiaokey.com/tag/留仙后人著.html</w:t>
      </w:r>
    </w:p>
    <w:p>
      <w:r>
        <w:t>关键词搜索：https://www.jiaokey.com/tag/题诗加评聊斋志异外集.html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