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天籁集  一百年前之新体诗</w:t>
      </w:r>
    </w:p>
    <w:p>
      <w:r>
        <w:rPr>
          <w:rFonts w:ascii="宋体" w:hAnsi="宋体" w:eastAsia="宋体"/>
          <w:sz w:val="24"/>
        </w:rPr>
        <w:t>（清）郑旭旦编；悲增标点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天籁集  一百年前之新体诗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（清）郑旭旦编；悲增标点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本书出售、求购地址：https://www.jiaokey.com/book/detail/14702824.html</w:t>
      </w:r>
    </w:p>
    <w:p>
      <w:r>
        <w:t>更多相关图书推荐：https://www.jiaokey.com</w:t>
      </w:r>
    </w:p>
    <w:p>
      <w:r>
        <w:t>（清）郑旭旦编；悲增标点 其他作品：https://www.jiaokey.com/tag/（清）郑旭旦编；悲增标点.html</w:t>
      </w:r>
    </w:p>
    <w:p>
      <w:r>
        <w:t>中原书局 出版图书：https://www.jiaokey.com/tag/中原书局.html</w:t>
      </w:r>
    </w:p>
    <w:p>
      <w:r>
        <w:t>关键词搜索：https://www.jiaokey.com/tag/天籁集  一百年前之新体诗.html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