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十六编  第12册  辛弃疾以赋为词研究</w:t>
      </w:r>
    </w:p>
    <w:p>
      <w:r>
        <w:rPr>
          <w:rFonts w:ascii="宋体" w:hAnsi="宋体" w:eastAsia="宋体"/>
          <w:sz w:val="24"/>
        </w:rPr>
        <w:t>周振兴著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十六编  第12册  辛弃疾以赋为词研究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本书出售、求购地址：https://www.jiaokey.com/book/detail/14700907.html</w:t>
      </w:r>
    </w:p>
    <w:p>
      <w:r>
        <w:t>更多相关图书推荐：https://www.jiaokey.com</w:t>
      </w:r>
    </w:p>
    <w:p>
      <w:r>
        <w:t>周振兴著 其他作品：https://www.jiaokey.com/tag/周振兴著.html</w:t>
      </w:r>
    </w:p>
    <w:p>
      <w:r>
        <w:t>关键词搜索：https://www.jiaokey.com/tag/古典诗歌研究汇刊  十六编  第12册  辛弃疾以赋为词研究.html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