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金陵风骨  其命惟新  江苏省国画院60年  中国画书法作品展  导览手册</w:t>
      </w:r>
    </w:p>
    <w:p>
      <w:r>
        <w:rPr>
          <w:rFonts w:ascii="宋体" w:hAnsi="宋体" w:eastAsia="宋体"/>
          <w:sz w:val="24"/>
        </w:rPr>
        <w:t>江苏省国画院编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金陵风骨  其命惟新  江苏省国画院60年  中国画书法作品展  导览手册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本书出售、求购地址：https://www.jiaokey.com/book/detail/14700678.html</w:t>
      </w:r>
    </w:p>
    <w:p>
      <w:r>
        <w:t>更多相关图书推荐：https://www.jiaokey.com</w:t>
      </w:r>
    </w:p>
    <w:p>
      <w:r>
        <w:t>江苏省国画院编 其他作品：https://www.jiaokey.com/tag/江苏省国画院编.html</w:t>
      </w:r>
    </w:p>
    <w:p>
      <w:r>
        <w:t>关键词搜索：https://www.jiaokey.com/tag/金陵风骨  其命惟新  江苏省国画院60年  中国画书法作品展  导览手册.html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