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热身运动</w:t>
      </w:r>
    </w:p>
    <w:p>
      <w:r>
        <w:rPr>
          <w:rFonts w:ascii="宋体" w:hAnsi="宋体" w:eastAsia="宋体"/>
          <w:sz w:val="24"/>
        </w:rPr>
        <w:t>寇佳音责编；杨斌，刘超，管筱筱译者；（英）伊恩·杰弗里斯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热身运动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寇佳音责编；杨斌，刘超，管筱筱译者；（英）伊恩·杰弗里斯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本书出售、求购地址：https://www.jiaokey.com/book/detail/14699608.html</w:t>
      </w:r>
    </w:p>
    <w:p>
      <w:r>
        <w:t>更多相关图书推荐：https://www.jiaokey.com</w:t>
      </w:r>
    </w:p>
    <w:p>
      <w:r>
        <w:t>寇佳音责编；杨斌，刘超，管筱筱译者；（英）伊恩·杰弗里斯 其他作品：https://www.jiaokey.com/tag/寇佳音责编；杨斌，刘超，管筱筱译者；（英）伊恩·杰弗里斯.html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关键词搜索：https://www.jiaokey.com/tag/热身运动.html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