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书名：《鬼谷子》思想新解  下</w:t>
      </w:r>
    </w:p>
    <w:p>
      <w:r>
        <w:t>作者：林仁政著</w:t>
      </w:r>
    </w:p>
    <w:p>
      <w:r>
        <w:t>出版社：花木兰文化出版社,2015</w:t>
      </w:r>
    </w:p>
    <w:p>
      <w:r>
        <w:t>出版日期：</w:t>
      </w:r>
    </w:p>
    <w:p>
      <w:r>
        <w:t>总页数：630</w:t>
      </w:r>
    </w:p>
    <w:p>
      <w:r>
        <w:t>更多请访问教客网: www.jiaokey.com</w:t>
      </w:r>
    </w:p>
    <w:p>
      <w:r>
        <w:t>《鬼谷子》思想新解  下 评论地址：https://www.jiaokey.com/book/detail/14699049.html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