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日本卷  全译插图本  源氏物语  下</w:t>
      </w:r>
    </w:p>
    <w:p>
      <w:r>
        <w:rPr>
          <w:rFonts w:ascii="宋体" w:hAnsi="宋体" w:eastAsia="宋体"/>
          <w:sz w:val="24"/>
        </w:rPr>
        <w:t>马松源主编；（日本）紫式部著；张之键译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日本卷  全译插图本  源氏物语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马松源主编；（日本）紫式部著；张之键译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本书出售、求购地址：https://www.jiaokey.com/book/detail/14697796.html</w:t>
      </w:r>
    </w:p>
    <w:p>
      <w:r>
        <w:t>更多相关图书推荐：https://www.jiaokey.com</w:t>
      </w:r>
    </w:p>
    <w:p>
      <w:r>
        <w:t>马松源主编；（日本）紫式部著；张之键译 其他作品：https://www.jiaokey.com/tag/马松源主编；（日本）紫式部著；张之键译.html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日本卷  全译插图本  源氏物语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