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盛世风华  上海市文史研究馆庆祝中华人民共和国成立七十周年馆员书画艺术作品集</w:t>
      </w:r>
    </w:p>
    <w:p>
      <w:r>
        <w:rPr>
          <w:rFonts w:ascii="宋体" w:hAnsi="宋体" w:eastAsia="宋体"/>
          <w:sz w:val="24"/>
        </w:rPr>
        <w:t>王剑，王一博责任编辑；上海市文史研究馆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盛世风华  上海市文史研究馆庆祝中华人民共和国成立七十周年馆员书画艺术作品集</w:t>
            </w:r>
          </w:p>
        </w:tc>
      </w:tr>
      <w:tr>
        <w:tc>
          <w:tcPr>
            <w:tcW w:type="dxa" w:w="4320"/>
          </w:tcPr>
          <w:p>
            <w:r>
              <w:t>作者</w:t>
            </w:r>
          </w:p>
        </w:tc>
        <w:tc>
          <w:tcPr>
            <w:tcW w:type="dxa" w:w="4320"/>
          </w:tcPr>
          <w:p>
            <w:r>
              <w:t>王剑，王一博责任编辑；上海市文史研究馆</w:t>
            </w:r>
          </w:p>
        </w:tc>
      </w:tr>
      <w:tr>
        <w:tc>
          <w:tcPr>
            <w:tcW w:type="dxa" w:w="4320"/>
          </w:tcPr>
          <w:p>
            <w:r>
              <w:t>出版社</w:t>
            </w:r>
          </w:p>
        </w:tc>
        <w:tc>
          <w:tcPr>
            <w:tcW w:type="dxa" w:w="4320"/>
          </w:tcPr>
          <w:p>
            <w:r>
              <w:t>上海：上海书画出版社</w:t>
            </w:r>
          </w:p>
        </w:tc>
      </w:tr>
      <w:tr>
        <w:tc>
          <w:tcPr>
            <w:tcW w:type="dxa" w:w="4320"/>
          </w:tcPr>
          <w:p>
            <w:r>
              <w:t>ISBN</w:t>
            </w:r>
          </w:p>
        </w:tc>
        <w:tc>
          <w:tcPr>
            <w:tcW w:type="dxa" w:w="4320"/>
          </w:tcPr>
          <w:p>
            <w:r/>
          </w:p>
        </w:tc>
      </w:tr>
      <w:tr>
        <w:tc>
          <w:tcPr>
            <w:tcW w:type="dxa" w:w="4320"/>
          </w:tcPr>
          <w:p>
            <w:r>
              <w:t>出版日期</w:t>
            </w:r>
          </w:p>
        </w:tc>
        <w:tc>
          <w:tcPr>
            <w:tcW w:type="dxa" w:w="4320"/>
          </w:tcPr>
          <w:p>
            <w:r>
              <w:t>2019-01-01</w:t>
            </w:r>
          </w:p>
        </w:tc>
      </w:tr>
      <w:tr>
        <w:tc>
          <w:tcPr>
            <w:tcW w:type="dxa" w:w="4320"/>
          </w:tcPr>
          <w:p>
            <w:r>
              <w:t>页数</w:t>
            </w:r>
          </w:p>
        </w:tc>
        <w:tc>
          <w:tcPr>
            <w:tcW w:type="dxa" w:w="4320"/>
          </w:tcPr>
          <w:p>
            <w:r>
              <w:t>115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本书出售、求购地址：https://www.jiaokey.com/book/detail/14696672.html</w:t>
      </w:r>
    </w:p>
    <w:p>
      <w:r>
        <w:t>更多相关图书推荐：https://www.jiaokey.com</w:t>
      </w:r>
    </w:p>
    <w:p>
      <w:r>
        <w:t>王剑，王一博责任编辑；上海市文史研究馆 其他作品：https://www.jiaokey.com/tag/王剑，王一博责任编辑；上海市文史研究馆.html</w:t>
      </w:r>
    </w:p>
    <w:p>
      <w:r>
        <w:t>上海：上海书画出版社 出版图书：https://www.jiaokey.com/tag/上海：上海书画出版社.html</w:t>
      </w:r>
    </w:p>
    <w:p>
      <w:r>
        <w:t>关键词搜索：https://www.jiaokey.com/tag/盛世风华  上海市文史研究馆庆祝中华人民共和国成立七十周年馆员书画艺术作品集.html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