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百篇美文看雨城</w:t>
      </w:r>
    </w:p>
    <w:p>
      <w:r>
        <w:rPr>
          <w:rFonts w:ascii="宋体" w:hAnsi="宋体" w:eastAsia="宋体"/>
          <w:sz w:val="24"/>
        </w:rPr>
        <w:t>倪宏伟，王祎，李文洪，徐勇主编；山鹰，李纲等编委；政协雅安市雨城区委员会，中共雅安市雨城区委宣传部，雨城区文学艺术界联合会编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百篇美文看雨城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倪宏伟，王祎，李文洪，徐勇主编；山鹰，李纲等编委；政协雅安市雨城区委员会，中共雅安市雨城区委宣传部，雨城区文学艺术界联合会编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本书出售、求购地址：https://www.jiaokey.com/book/detail/14696604.html</w:t>
      </w:r>
    </w:p>
    <w:p>
      <w:r>
        <w:t>更多相关图书推荐：https://www.jiaokey.com</w:t>
      </w:r>
    </w:p>
    <w:p>
      <w:r>
        <w:t>倪宏伟，王祎，李文洪，徐勇主编；山鹰，李纲等编委；政协雅安市雨城区委员会，中共雅安市雨城区委宣传部，雨城区文学艺术界联合会编 其他作品：https://www.jiaokey.com/tag/倪宏伟，王祎，李文洪，徐勇主编；山鹰，李纲等编委；政协雅安市雨城区委员会，中共雅安市雨城区委宣传部，雨城区文学艺术界联合会编.html</w:t>
      </w:r>
    </w:p>
    <w:p>
      <w:r>
        <w:t>成都:四川民族出版社,2019.03 出版图书：https://www.jiaokey.com/tag/成都:四川民族出版社,2019.03.html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