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2016年国家司法考试一本通  商法、经济法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2016年国家司法考试一本通  商法、经济法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本书出售、求购地址：https://www.jiaokey.com/book/detail/14696123.html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关键词搜索：https://www.jiaokey.com/tag/2016年国家司法考试一本通  商法、经济法.html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