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2014年国家司法考试名师课堂分类解析  商法经济法  真题篇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2014年国家司法考试名师课堂分类解析  商法经济法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本书出售、求购地址：https://www.jiaokey.com/book/detail/14694323.html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关键词搜索：https://www.jiaokey.com/tag/2014年国家司法考试名师课堂分类解析  商法经济法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