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  第2版</w:t>
      </w:r>
    </w:p>
    <w:p>
      <w:r>
        <w:rPr>
          <w:rFonts w:ascii="宋体" w:hAnsi="宋体" w:eastAsia="宋体"/>
          <w:sz w:val="24"/>
        </w:rPr>
        <w:t>刘万伦主编；王文秀，甘卫群，刘万伦编写人员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刘万伦主编；王文秀，甘卫群，刘万伦编写人员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本书出售、求购地址：https://www.jiaokey.com/book/detail/14693924.html</w:t>
      </w:r>
    </w:p>
    <w:p>
      <w:r>
        <w:t>更多相关图书推荐：https://www.jiaokey.com</w:t>
      </w:r>
    </w:p>
    <w:p>
      <w:r>
        <w:t>刘万伦主编；王文秀，甘卫群，刘万伦编写人员 其他作品：https://www.jiaokey.com/tag/刘万伦主编；王文秀，甘卫群，刘万伦编写人员.html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关键词搜索：https://www.jiaokey.com/tag/学前儿童发展心理学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