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西方法律名案讲座  近现代部分</w:t>
      </w:r>
    </w:p>
    <w:p>
      <w:r>
        <w:rPr>
          <w:rFonts w:ascii="宋体" w:hAnsi="宋体" w:eastAsia="宋体"/>
          <w:sz w:val="24"/>
        </w:rPr>
        <w:t>郭义贵,陈敬刚,李雅琴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西方法律名案讲座  近现代部分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郭义贵,陈敬刚,李雅琴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9787559808776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法律-案例-世界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各国法律综合汇编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教材的形式对西方近现代二十多个经典法律案件进行了述评。一方面以这些案件串联起西方法律文明发展的历程，反映其与西方社会发展的相互作用，对我们不乏启示或借鉴意义。另一方面，通过介绍各个案件的由来、审判过程和结果，将复杂而多元的法律实例，深入浅出地呈现给读者；通过对案件的点评、知识点及重难点的提炼，以及提出的问题，又拓展了读者的知识，引发其深入思考。 本书精选了二十多个西方近现代有名法律案件，对每个案件的产生背景、审判过程进行了详细的评述，并提炼了知识点、重难点，设置了思考题。本书试图通过这些具有典型意义的案件，体现西方法律文明发展的脉络和进程，反映其与西方社会发展的相互作用，对当今的我们不乏启示或借鉴意义。 郭义贵：北京大学法学博士，华中科技大学法学院教授，硕士研究生导师。主要研究领域：法律史学、比较法学（英美法）、法社会学、法律英语、法律与文学。中国法学会比较法学研究会、西方法律思想史研究会会员，外国法制史研究会会员、理事。在《青年法学》《青少年犯罪研究》《北京大学学报》《中外法学》《法学评论》《法学家》《华东政法大学学报》《中国法学》等刊物上发表论文数十篇（含合撰）。主编、参编教材及学术刊物数部。参译、独译学术著作及论文数部（篇）。出版个人专著3部，主持、参与科研课题10余项。陈敬刚：中南财经政法大学法学院副教授，硕士研究生导师。法学博士，理论经济学博士后。主要研究领域：法律史、比较法。出版有《普通法的中世纪渊源》等，在《光明日报》（理论版）、《中国法学》（英文版）等刊物发表论文十余篇。主持国家社科基金项目、湖北省教育厅人文社会科学研究项目、湖北省教育科学“十二五”规划项目等多项科研项目。李雅琴：法学博士，华中科技大学法学院讲师，硕士研究生导师。靠前知识产权保护协会（AIPPI）中国分会会员。参与完成多项国家自然科学基金项目，教育部、国家知识产权局规划项目和科研项目。在《法学》《科技与法律》《湖北社会科学》等期刊发表论文多篇。 法律文明的历程不是冷冰冰的法律条文，而是由每一个鲜活的经典案例串联而成，本书便是让人对法律产生兴趣以及思考的入门之作……</w:t>
      </w:r>
    </w:p>
    <w:p/>
    <w:p>
      <w:r>
        <w:t>本书出售、求购地址：https://www.jiaokey.com/book/detail/14692968.html</w:t>
      </w:r>
    </w:p>
    <w:p>
      <w:r>
        <w:t>更多各国法律综合汇编图书推荐：https://www.jiaokey.com</w:t>
      </w:r>
    </w:p>
    <w:p>
      <w:r>
        <w:t>郭义贵,陈敬刚,李雅琴 其他作品：https://www.jiaokey.com/tag/郭义贵,陈敬刚,李雅琴.html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关键词搜索：https://www.jiaokey.com/tag/法律-案例-世界.html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