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书名：松庭流芳·笛画江南  竹笛与民族管弦乐作品集  下</w:t>
      </w:r>
    </w:p>
    <w:p>
      <w:r>
        <w:t>作者：章轲，吴樟华主编</w:t>
      </w:r>
    </w:p>
    <w:p>
      <w:r>
        <w:t>出版社：上海:上海音乐出版社,2019.11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松庭流芳·笛画江南  竹笛与民族管弦乐作品集  下 评论地址：https://www.jiaokey.com/book/detail/14692959.html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