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幼儿园经典童话游戏</w:t>
      </w:r>
    </w:p>
    <w:p>
      <w:r>
        <w:rPr>
          <w:rFonts w:ascii="宋体" w:hAnsi="宋体" w:eastAsia="宋体"/>
          <w:sz w:val="24"/>
        </w:rPr>
        <w:t>（德）梅西蒂尔德·韦赛尔，（德）布里吉特·冯·韦格著；尹倩译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幼儿园经典童话游戏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（德）梅西蒂尔德·韦赛尔，（德）布里吉特·冯·韦格著；尹倩译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本书出售、求购地址：https://www.jiaokey.com/book/detail/14691104.html</w:t>
      </w:r>
    </w:p>
    <w:p>
      <w:r>
        <w:t>更多相关图书推荐：https://www.jiaokey.com</w:t>
      </w:r>
    </w:p>
    <w:p>
      <w:r>
        <w:t>（德）梅西蒂尔德·韦赛尔，（德）布里吉特·冯·韦格著；尹倩译 其他作品：https://www.jiaokey.com/tag/（德）梅西蒂尔德·韦赛尔，（德）布里吉特·冯·韦格著；尹倩译.html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关键词搜索：https://www.jiaokey.com/tag/幼儿园经典童话游戏.html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