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欢乐城堡  小小米罗</w:t>
      </w:r>
    </w:p>
    <w:p>
      <w:r>
        <w:rPr>
          <w:rFonts w:ascii="宋体" w:hAnsi="宋体" w:eastAsia="宋体"/>
          <w:sz w:val="24"/>
        </w:rPr>
        <w:t>吉的堡网路科技股份有限公司编著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欢乐城堡  小小米罗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吉的堡网路科技股份有限公司编著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本书出售、求购地址：https://www.jiaokey.com/book/detail/14690941.html</w:t>
      </w:r>
    </w:p>
    <w:p>
      <w:r>
        <w:t>更多相关图书推荐：https://www.jiaokey.com</w:t>
      </w:r>
    </w:p>
    <w:p>
      <w:r>
        <w:t>吉的堡网路科技股份有限公司编著 其他作品：https://www.jiaokey.com/tag/吉的堡网路科技股份有限公司编著.html</w:t>
      </w:r>
    </w:p>
    <w:p>
      <w:r>
        <w:t>二十一世纪出版社集团 出版图书：https://www.jiaokey.com/tag/二十一世纪出版社集团.html</w:t>
      </w:r>
    </w:p>
    <w:p>
      <w:r>
        <w:t>关键词搜索：https://www.jiaokey.com/tag/欢乐城堡  小小米罗.html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