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书名：墨韵水痕  溢美·优秀儿童美术课堂</w:t>
      </w:r>
    </w:p>
    <w:p>
      <w:r>
        <w:t>作者：吴林著</w:t>
      </w:r>
    </w:p>
    <w:p>
      <w:r>
        <w:t>出版社：长沙：湖南美术出版社</w:t>
      </w:r>
    </w:p>
    <w:p>
      <w:r>
        <w:t>出版日期：2017</w:t>
      </w:r>
    </w:p>
    <w:p>
      <w:r>
        <w:t>总页数：87</w:t>
      </w:r>
    </w:p>
    <w:p>
      <w:r>
        <w:t>更多请访问教客网: www.jiaokey.com</w:t>
      </w:r>
    </w:p>
    <w:p>
      <w:r>
        <w:t>墨韵水痕  溢美·优秀儿童美术课堂 评论地址：https://www.jiaokey.com/book/detail/14690844.html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