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玄学与魏晋士人心态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玄学与魏晋士人心态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本书出售、求购地址：https://www.jiaokey.com/book/detail/14690381.html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关键词搜索：https://www.jiaokey.com/tag/玄学与魏晋士人心态.html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