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城市轨道交通盾构隧道关键工序施工指南</w:t>
      </w:r>
    </w:p>
    <w:p>
      <w:r>
        <w:rPr>
          <w:rFonts w:ascii="宋体" w:hAnsi="宋体" w:eastAsia="宋体"/>
          <w:sz w:val="24"/>
        </w:rPr>
        <w:t>《城市轨道交通盾构隧道关键工序施工指南》编委会编著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城市轨道交通盾构隧道关键工序施工指南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《城市轨道交通盾构隧道关键工序施工指南》编委会编著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本书出售、求购地址：https://www.jiaokey.com/book/detail/14689608.html</w:t>
      </w:r>
    </w:p>
    <w:p>
      <w:r>
        <w:t>更多相关图书推荐：https://www.jiaokey.com</w:t>
      </w:r>
    </w:p>
    <w:p>
      <w:r>
        <w:t>《城市轨道交通盾构隧道关键工序施工指南》编委会编著 其他作品：https://www.jiaokey.com/tag/《城市轨道交通盾构隧道关键工序施工指南》编委会编著.html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关键词搜索：https://www.jiaokey.com/tag/城市轨道交通盾构隧道关键工序施工指南.html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