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弹道目标微多普勒效应分析与特征提取技术</w:t>
      </w:r>
    </w:p>
    <w:p>
      <w:r>
        <w:rPr>
          <w:rFonts w:ascii="宋体" w:hAnsi="宋体" w:eastAsia="宋体"/>
          <w:sz w:val="24"/>
        </w:rPr>
        <w:t>冯存前，贺思三，童宁宁，李靖卿著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弹道目标微多普勒效应分析与特征提取技术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冯存前，贺思三，童宁宁，李靖卿著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本书出售、求购地址：https://www.jiaokey.com/book/detail/14689508.html</w:t>
      </w:r>
    </w:p>
    <w:p>
      <w:r>
        <w:t>更多相关图书推荐：https://www.jiaokey.com</w:t>
      </w:r>
    </w:p>
    <w:p>
      <w:r>
        <w:t>冯存前，贺思三，童宁宁，李靖卿著 其他作品：https://www.jiaokey.com/tag/冯存前，贺思三，童宁宁，李靖卿著.html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关键词搜索：https://www.jiaokey.com/tag/弹道目标微多普勒效应分析与特征提取技术.html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