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东江、黄河、辽河流域地表水文过程模拟及水利工程水文效应研究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东江、黄河、辽河流域地表水文过程模拟及水利工程水文效应研究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本书出售、求购地址：https://www.jiaokey.com/book/detail/14689368.html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科学出版社 出版图书：https://www.jiaokey.com/tag/科学出版社.html</w:t>
      </w:r>
    </w:p>
    <w:p>
      <w:r>
        <w:t>关键词搜索：https://www.jiaokey.com/tag/东江、黄河、辽河流域地表水文过程模拟及水利工程水文效应研究.html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