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传承薪火育新人  全国中小学中华优秀文化艺术传承学校创建活动撷粹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传承薪火育新人  全国中小学中华优秀文化艺术传承学校创建活动撷粹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本书出售、求购地址：https://www.jiaokey.com/book/detail/14689045.html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关键词搜索：https://www.jiaokey.com/tag/传承薪火育新人  全国中小学中华优秀文化艺术传承学校创建活动撷粹.html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