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书名：基于体质监测的幼儿运动课程架构与实施</w:t>
      </w:r>
    </w:p>
    <w:p>
      <w:r>
        <w:t>作者：徐小燕主编</w:t>
      </w:r>
    </w:p>
    <w:p>
      <w:r>
        <w:t>出版社：杭州：浙江大学出版社</w:t>
      </w:r>
    </w:p>
    <w:p>
      <w:r>
        <w:t>出版日期：2018.12</w:t>
      </w:r>
    </w:p>
    <w:p>
      <w:r>
        <w:t>总页数：259</w:t>
      </w:r>
    </w:p>
    <w:p>
      <w:r>
        <w:t>更多请访问教客网: www.jiaokey.com</w:t>
      </w:r>
    </w:p>
    <w:p>
      <w:r>
        <w:t>基于体质监测的幼儿运动课程架构与实施 评论地址：https://www.jiaokey.com/book/detail/14688963.html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