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姻亲与“他者”  清水江北岸一个苗寨的历史、权力与认同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姻亲与“他者”  清水江北岸一个苗寨的历史、权力与认同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本书出售、求购地址：https://www.jiaokey.com/book/detail/14686124.html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关键词搜索：https://www.jiaokey.com/tag/姻亲与“他者”  清水江北岸一个苗寨的历史、权力与认同.html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