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改编教学版</w:t>
      </w:r>
    </w:p>
    <w:p>
      <w:r>
        <w:rPr>
          <w:rFonts w:ascii="宋体" w:hAnsi="宋体" w:eastAsia="宋体"/>
          <w:sz w:val="24"/>
        </w:rPr>
        <w:t>THOMAS D.POLLARD，WILLIAM C.EARNSHAW，JENNIFER LIPPINCOTT-SCHWARTZ著；刘佳主编；许国雄，刘晓颖副主编；王婷，罗阳，王韵，周天华编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改编教学版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D.POLLARD，WILLIAM C.EARNSHAW，JENNIFER LIPPINCOTT-SCHWARTZ著；刘佳主编；许国雄，刘晓颖副主编；王婷，罗阳，王韵，周天华编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本书出售、求购地址：https://www.jiaokey.com/book/detail/14683438.html</w:t>
      </w:r>
    </w:p>
    <w:p>
      <w:r>
        <w:t>更多相关图书推荐：https://www.jiaokey.com</w:t>
      </w:r>
    </w:p>
    <w:p>
      <w:r>
        <w:t>THOMAS D.POLLARD，WILLIAM C.EARNSHAW，JENNIFER LIPPINCOTT-SCHWARTZ著；刘佳主编；许国雄，刘晓颖副主编；王婷，罗阳，王韵，周天华编 其他作品：https://www.jiaokey.com/tag/THOMAS D.POLLARD，WILLIAM C.EARNSHAW，JENNIFER LIPPINCOTT-SCHWARTZ著；刘佳主编；许国雄，刘晓颖副主编；王婷，罗阳，王韵，周天华编.html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关键词搜索：https://www.jiaokey.com/tag/医学细胞生物学  改编教学版.html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