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书名：中国当代声乐作品及钢琴艺术指导之二</w:t>
      </w:r>
    </w:p>
    <w:p>
      <w:r>
        <w:t>作者：刘小静，王维天主编；舒简打谱</w:t>
      </w:r>
    </w:p>
    <w:p>
      <w:r>
        <w:t>出版社：武汉：华中师范大学出版社</w:t>
      </w:r>
    </w:p>
    <w:p>
      <w:r>
        <w:t>出版日期：2017.12</w:t>
      </w:r>
    </w:p>
    <w:p>
      <w:r>
        <w:t>总页数：122</w:t>
      </w:r>
    </w:p>
    <w:p>
      <w:r>
        <w:t>更多请访问教客网: www.jiaokey.com</w:t>
      </w:r>
    </w:p>
    <w:p>
      <w:r>
        <w:t>中国当代声乐作品及钢琴艺术指导之二 评论地址：https://www.jiaokey.com/book/detail/14683125.html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