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书名：特许权使用费海关估价与稽查案例研究</w:t>
      </w:r>
    </w:p>
    <w:p>
      <w:r>
        <w:t>作者：谷儒堂，许圣兵著</w:t>
      </w:r>
    </w:p>
    <w:p>
      <w:r>
        <w:t>出版社：燕山大学出版社,2018.07</w:t>
      </w:r>
    </w:p>
    <w:p>
      <w:r>
        <w:t>出版日期：</w:t>
      </w:r>
    </w:p>
    <w:p>
      <w:r>
        <w:t>总页数：219</w:t>
      </w:r>
    </w:p>
    <w:p>
      <w:r>
        <w:t>更多请访问教客网: www.jiaokey.com</w:t>
      </w:r>
    </w:p>
    <w:p>
      <w:r>
        <w:t>特许权使用费海关估价与稽查案例研究 评论地址：https://www.jiaokey.com/book/detail/14682703.html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