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书名：基于现金流分析的高校财务风险预警模型研究</w:t>
      </w:r>
    </w:p>
    <w:p>
      <w:r>
        <w:t>作者：李红娟，刘伊，张远康著</w:t>
      </w:r>
    </w:p>
    <w:p>
      <w:r>
        <w:t>出版社：延吉:延边大学出版社,2019.06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基于现金流分析的高校财务风险预警模型研究 评论地址：https://www.jiaokey.com/book/detail/14681840.html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