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国外语言学译丛·经典教材  构式化与构式演变</w:t>
      </w:r>
    </w:p>
    <w:p>
      <w:r>
        <w:rPr>
          <w:rFonts w:ascii="宋体" w:hAnsi="宋体" w:eastAsia="宋体"/>
          <w:sz w:val="24"/>
        </w:rPr>
        <w:t>詹芳琼，郑友阶译；（美国）伊丽莎白·克洛斯·特劳戈特，英格雷姆·特劳斯代尔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国外语言学译丛·经典教材  构式化与构式演变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詹芳琼，郑友阶译；（美国）伊丽莎白·克洛斯·特劳戈特，英格雷姆·特劳斯代尔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本书出售、求购地址：https://www.jiaokey.com/book/detail/14681785.html</w:t>
      </w:r>
    </w:p>
    <w:p>
      <w:r>
        <w:t>更多相关图书推荐：https://www.jiaokey.com</w:t>
      </w:r>
    </w:p>
    <w:p>
      <w:r>
        <w:t>詹芳琼，郑友阶译；（美国）伊丽莎白·克洛斯·特劳戈特，英格雷姆·特劳斯代尔 其他作品：https://www.jiaokey.com/tag/詹芳琼，郑友阶译；（美国）伊丽莎白·克洛斯·特劳戈特，英格雷姆·特劳斯代尔.html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关键词搜索：https://www.jiaokey.com/tag/国外语言学译丛·经典教材  构式化与构式演变.html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