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我是生物王  4</w:t>
      </w:r>
    </w:p>
    <w:p>
      <w:r>
        <w:rPr>
          <w:rFonts w:ascii="宋体" w:hAnsi="宋体" w:eastAsia="宋体"/>
          <w:sz w:val="24"/>
        </w:rPr>
        <w:t>（韩）善友教育出版社编辑部著绘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我是生物王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（韩）善友教育出版社编辑部著绘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本书出售、求购地址：https://www.jiaokey.com/book/detail/14680950.html</w:t>
      </w:r>
    </w:p>
    <w:p>
      <w:r>
        <w:t>更多相关图书推荐：https://www.jiaokey.com</w:t>
      </w:r>
    </w:p>
    <w:p>
      <w:r>
        <w:t>（韩）善友教育出版社编辑部著绘 其他作品：https://www.jiaokey.com/tag/（韩）善友教育出版社编辑部著绘.html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关键词搜索：https://www.jiaokey.com/tag/我是生物王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