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如果国宝会说话  英文</w:t>
      </w:r>
    </w:p>
    <w:p>
      <w:r>
        <w:rPr>
          <w:rFonts w:ascii="宋体" w:hAnsi="宋体" w:eastAsia="宋体"/>
          <w:sz w:val="24"/>
        </w:rPr>
        <w:t>樊程旭责任编辑；《如果国宝会说话》节目组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如果国宝会说话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樊程旭责任编辑；《如果国宝会说话》节目组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本书出售、求购地址：https://www.jiaokey.com/book/detail/14680417.html</w:t>
      </w:r>
    </w:p>
    <w:p>
      <w:r>
        <w:t>更多相关图书推荐：https://www.jiaokey.com</w:t>
      </w:r>
    </w:p>
    <w:p>
      <w:r>
        <w:t>樊程旭责任编辑；《如果国宝会说话》节目组 其他作品：https://www.jiaokey.com/tag/樊程旭责任编辑；《如果国宝会说话》节目组.html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关键词搜索：https://www.jiaokey.com/tag/如果国宝会说话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