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膝关节周围截骨</w:t>
      </w:r>
    </w:p>
    <w:p>
      <w:r>
        <w:rPr>
          <w:rFonts w:ascii="宋体" w:hAnsi="宋体" w:eastAsia="宋体"/>
          <w:sz w:val="24"/>
        </w:rPr>
        <w:t>（德）飞利浦 P. 罗宾霍夫，（荷）罗纳德 J. van贺沃登，（瑞士）亚历克斯 E. 史陶比尔，（瑞士）罗兰 P. 雅各布主编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膝关节周围截骨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（德）飞利浦 P. 罗宾霍夫，（荷）罗纳德 J. van贺沃登，（瑞士）亚历克斯 E. 史陶比尔，（瑞士）罗兰 P. 雅各布主编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本书出售、求购地址：https://www.jiaokey.com/book/detail/14678012.html</w:t>
      </w:r>
    </w:p>
    <w:p>
      <w:r>
        <w:t>更多相关图书推荐：https://www.jiaokey.com</w:t>
      </w:r>
    </w:p>
    <w:p>
      <w:r>
        <w:t>（德）飞利浦 P. 罗宾霍夫，（荷）罗纳德 J. van贺沃登，（瑞士）亚历克斯 E. 史陶比尔，（瑞士）罗兰 P. 雅各布主编 其他作品：https://www.jiaokey.com/tag/（德）飞利浦 P. 罗宾霍夫，（荷）罗纳德 J. van贺沃登，（瑞士）亚历克斯 E. 史陶比尔，（瑞士）罗兰 P. 雅各布主编.html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关键词搜索：https://www.jiaokey.com/tag/膝关节周围截骨.html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