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新发展理念指引下的人口与经济发展方式问题研究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新发展理念指引下的人口与经济发展方式问题研究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本书出售、求购地址：https://www.jiaokey.com/book/detail/14675146.html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关键词搜索：https://www.jiaokey.com/tag/新发展理念指引下的人口与经济发展方式问题研究.html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