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左权县教育志</w:t>
      </w:r>
    </w:p>
    <w:p>
      <w:r>
        <w:rPr>
          <w:rFonts w:ascii="宋体" w:hAnsi="宋体" w:eastAsia="宋体"/>
          <w:sz w:val="24"/>
        </w:rPr>
        <w:t>王显明主编；许鸿昌副主编；马书明，王保福，陈英编辑；王存书参编；左权县教育志编写组编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王显明主编；许鸿昌副主编；马书明，王保福，陈英编辑；王存书参编；左权县教育志编写组编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本书出售、求购地址：https://www.jiaokey.com/book/detail/14674778.html</w:t>
      </w:r>
    </w:p>
    <w:p>
      <w:r>
        <w:t>更多相关图书推荐：https://www.jiaokey.com</w:t>
      </w:r>
    </w:p>
    <w:p>
      <w:r>
        <w:t>王显明主编；许鸿昌副主编；马书明，王保福，陈英编辑；王存书参编；左权县教育志编写组编 其他作品：https://www.jiaokey.com/tag/王显明主编；许鸿昌副主编；马书明，王保福，陈英编辑；王存书参编；左权县教育志编写组编.html</w:t>
      </w:r>
    </w:p>
    <w:p>
      <w:r>
        <w:t>关键词搜索：https://www.jiaokey.com/tag/左权县教育志.html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