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左权小花戏</w:t>
      </w:r>
    </w:p>
    <w:p>
      <w:r>
        <w:rPr>
          <w:rFonts w:ascii="宋体" w:hAnsi="宋体" w:eastAsia="宋体"/>
          <w:sz w:val="24"/>
        </w:rPr>
        <w:t>李明珍著；晋中文工团整理；晋中文教局编印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左权小花戏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李明珍著；晋中文工团整理；晋中文教局编印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本书出售、求购地址：https://www.jiaokey.com/book/detail/14674774.html</w:t>
      </w:r>
    </w:p>
    <w:p>
      <w:r>
        <w:t>更多相关图书推荐：https://www.jiaokey.com</w:t>
      </w:r>
    </w:p>
    <w:p>
      <w:r>
        <w:t>李明珍著；晋中文工团整理；晋中文教局编印 其他作品：https://www.jiaokey.com/tag/李明珍著；晋中文工团整理；晋中文教局编印.html</w:t>
      </w:r>
    </w:p>
    <w:p>
      <w:r>
        <w:t>关键词搜索：https://www.jiaokey.com/tag/左权小花戏.html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