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立场  辩证思维训练  第2辑  犯罪与犯罪学篇  第11版  英文</w:t>
      </w:r>
    </w:p>
    <w:p>
      <w:r>
        <w:rPr>
          <w:rFonts w:ascii="宋体" w:hAnsi="宋体" w:eastAsia="宋体"/>
          <w:sz w:val="24"/>
        </w:rPr>
        <w:t>（美）希基（Hickey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立场  辩证思维训练  第2辑  犯罪与犯罪学篇  第11版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（美）希基（Hickey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本书出售、求购地址：https://www.jiaokey.com/book/detail/14672345.html</w:t>
      </w:r>
    </w:p>
    <w:p>
      <w:r>
        <w:t>更多相关图书推荐：https://www.jiaokey.com</w:t>
      </w:r>
    </w:p>
    <w:p>
      <w:r>
        <w:t>（美）希基（Hickey 其他作品：https://www.jiaokey.com/tag/（美）希基（Hickey.html</w:t>
      </w:r>
    </w:p>
    <w:p>
      <w:r>
        <w:t>关键词搜索：https://www.jiaokey.com/tag/立场  辩证思维训练  第2辑  犯罪与犯罪学篇  第11版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