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佛教中国化进程与晋—唐文言小说演进研究</w:t>
      </w:r>
    </w:p>
    <w:p>
      <w:r>
        <w:rPr>
          <w:rFonts w:ascii="宋体" w:hAnsi="宋体" w:eastAsia="宋体"/>
          <w:sz w:val="24"/>
        </w:rPr>
        <w:t>刘惠卿著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佛教中国化进程与晋—唐文言小说演进研究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本书出售、求购地址：https://www.jiaokey.com/book/detail/14672201.html</w:t>
      </w:r>
    </w:p>
    <w:p>
      <w:r>
        <w:t>更多相关图书推荐：https://www.jiaokey.com</w:t>
      </w:r>
    </w:p>
    <w:p>
      <w:r>
        <w:t>刘惠卿著 其他作品：https://www.jiaokey.com/tag/刘惠卿著.html</w:t>
      </w:r>
    </w:p>
    <w:p>
      <w:r>
        <w:t>关键词搜索：https://www.jiaokey.com/tag/佛教中国化进程与晋—唐文言小说演进研究.html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