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教育融合创新一体化教材  大学文科数学  第2版</w:t>
      </w:r>
    </w:p>
    <w:p>
      <w:r>
        <w:rPr>
          <w:rFonts w:ascii="宋体" w:hAnsi="宋体" w:eastAsia="宋体"/>
          <w:sz w:val="24"/>
        </w:rPr>
        <w:t>范耀华，张婧，胡结梅责任编辑；（中国）华东师范大学数学科学学院，柴俊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教育融合创新一体化教材  大学文科数学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范耀华，张婧，胡结梅责任编辑；（中国）华东师范大学数学科学学院，柴俊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本书出售、求购地址：https://www.jiaokey.com/book/detail/14668631.html</w:t>
      </w:r>
    </w:p>
    <w:p>
      <w:r>
        <w:t>更多相关图书推荐：https://www.jiaokey.com</w:t>
      </w:r>
    </w:p>
    <w:p>
      <w:r>
        <w:t>范耀华，张婧，胡结梅责任编辑；（中国）华东师范大学数学科学学院，柴俊 其他作品：https://www.jiaokey.com/tag/范耀华，张婧，胡结梅责任编辑；（中国）华东师范大学数学科学学院，柴俊.html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关键词搜索：https://www.jiaokey.com/tag/教育融合创新一体化教材  大学文科数学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