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书名：坚持中国特色社会主义文化</w:t>
      </w:r>
    </w:p>
    <w:p>
      <w:r>
        <w:t>作者：颜晓峰主编</w:t>
      </w:r>
    </w:p>
    <w:p>
      <w:r>
        <w:t>出版社：重庆：重庆出版社</w:t>
      </w:r>
    </w:p>
    <w:p>
      <w:r>
        <w:t>出版日期：2019.04</w:t>
      </w:r>
    </w:p>
    <w:p>
      <w:r>
        <w:t>总页数：334</w:t>
      </w:r>
    </w:p>
    <w:p>
      <w:r>
        <w:t>更多请访问教客网: www.jiaokey.com</w:t>
      </w:r>
    </w:p>
    <w:p>
      <w:r>
        <w:t>坚持中国特色社会主义文化 评论地址：https://www.jiaokey.com/book/detail/14668131.html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