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数字信号处理Matlab实现与实验</w:t>
      </w:r>
    </w:p>
    <w:p>
      <w:r>
        <w:rPr>
          <w:rFonts w:ascii="宋体" w:hAnsi="宋体" w:eastAsia="宋体"/>
          <w:sz w:val="24"/>
        </w:rPr>
        <w:t>李永全，蔡昌新，杨顺辽，孙祥娥主编；郝跃丛书顾问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数字信号处理Matlab实现与实验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李永全，蔡昌新，杨顺辽，孙祥娥主编；郝跃丛书顾问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本书出售、求购地址：https://www.jiaokey.com/book/detail/14668029.html</w:t>
      </w:r>
    </w:p>
    <w:p>
      <w:r>
        <w:t>更多相关图书推荐：https://www.jiaokey.com</w:t>
      </w:r>
    </w:p>
    <w:p>
      <w:r>
        <w:t>李永全，蔡昌新，杨顺辽，孙祥娥主编；郝跃丛书顾问 其他作品：https://www.jiaokey.com/tag/李永全，蔡昌新，杨顺辽，孙祥娥主编；郝跃丛书顾问.html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关键词搜索：https://www.jiaokey.com/tag/数字信号处理Matlab实现与实验.html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